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719C" w:rsidR="00A7719C" w:rsidP="00A7719C" w:rsidRDefault="00A7719C" w14:paraId="3f80d40" w14:textId="3f80d4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A7719C">
        <w:rPr>
          <w:rFonts w:eastAsia="Times New Roman" w:cs="Arial"/>
          <w:szCs w:val="24"/>
          <w:lang w:eastAsia="hr-HR"/>
        </w:rPr>
        <w:t xml:space="preserve">REPUBLIKA HRVATSKA </w:t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  <w:t xml:space="preserve"> </w:t>
      </w:r>
    </w:p>
    <w:p w:rsidRPr="00A7719C" w:rsidR="00A7719C" w:rsidP="00A7719C" w:rsidRDefault="00A7719C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TRGOVAČKI SUD U PAZINU</w:t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</w:r>
    </w:p>
    <w:p w:rsidRPr="00A7719C" w:rsidR="00A7719C" w:rsidP="00A7719C" w:rsidRDefault="00A7719C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52000 PAZIN, Dršćevka 1 </w:t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</w:r>
      <w:r w:rsidRPr="00A7719C">
        <w:rPr>
          <w:rFonts w:eastAsia="Times New Roman" w:cs="Arial"/>
          <w:szCs w:val="24"/>
          <w:lang w:eastAsia="hr-HR"/>
        </w:rPr>
        <w:tab/>
        <w:t xml:space="preserve">     </w:t>
      </w:r>
    </w:p>
    <w:p w:rsidRPr="00A7719C" w:rsidR="00A7719C" w:rsidP="00A7719C" w:rsidRDefault="00A7719C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6D7CC6">
        <w:rPr>
          <w:rFonts w:eastAsia="Times New Roman" w:cs="Arial"/>
          <w:szCs w:val="24"/>
          <w:lang w:eastAsia="hr-HR"/>
        </w:rPr>
        <w:t xml:space="preserve">                </w:t>
      </w:r>
      <w:r>
        <w:rPr>
          <w:rFonts w:eastAsia="Times New Roman" w:cs="Arial"/>
          <w:szCs w:val="24"/>
          <w:lang w:eastAsia="hr-HR"/>
        </w:rPr>
        <w:t>St-38</w:t>
      </w:r>
      <w:r w:rsidRPr="00A7719C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5</w:t>
      </w:r>
      <w:r w:rsidRPr="00A7719C">
        <w:rPr>
          <w:rFonts w:eastAsia="Times New Roman" w:cs="Arial"/>
          <w:szCs w:val="24"/>
          <w:lang w:eastAsia="hr-HR"/>
        </w:rPr>
        <w:t>-</w:t>
      </w:r>
      <w:r w:rsidR="006D7CC6">
        <w:rPr>
          <w:rFonts w:eastAsia="Times New Roman" w:cs="Arial"/>
          <w:szCs w:val="24"/>
          <w:lang w:eastAsia="hr-HR"/>
        </w:rPr>
        <w:t>30</w:t>
      </w:r>
      <w:r w:rsidRPr="00A7719C">
        <w:rPr>
          <w:rFonts w:eastAsia="Times New Roman" w:cs="Arial"/>
          <w:szCs w:val="24"/>
          <w:lang w:eastAsia="hr-HR"/>
        </w:rPr>
        <w:t xml:space="preserve">       </w:t>
      </w:r>
    </w:p>
    <w:p w:rsidRPr="00A7719C" w:rsidR="00A7719C" w:rsidP="00A7719C" w:rsidRDefault="00A7719C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Z A P I S N I K</w:t>
      </w: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(ispitno ročište)</w:t>
      </w: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Održano 2. srpnja 2025. </w:t>
      </w: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A7719C" w:rsidR="00A7719C" w:rsidP="00A7719C" w:rsidRDefault="00A7719C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122D26">
        <w:rPr>
          <w:rFonts w:cs="Arial"/>
          <w:szCs w:val="24"/>
        </w:rPr>
        <w:t>HYDRO MED d.o.o.</w:t>
      </w:r>
      <w:r>
        <w:rPr>
          <w:rFonts w:cs="Arial"/>
          <w:szCs w:val="24"/>
        </w:rPr>
        <w:t xml:space="preserve"> u stečaju</w:t>
      </w:r>
      <w:r w:rsidRPr="00122D26">
        <w:rPr>
          <w:rFonts w:cs="Arial"/>
          <w:szCs w:val="24"/>
        </w:rPr>
        <w:t>, Labin, Trg labinskih rudara 4, OIB: 52169104610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OD SUDA NAZOČNI: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Jasmina Matika, zapisničarka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Početak u 12:30 sati.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26AC6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26AC6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926AC6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26AC6">
        <w:rPr>
          <w:rFonts w:eastAsia="Times New Roman" w:cs="Arial"/>
          <w:szCs w:val="24"/>
          <w:lang w:eastAsia="hr-HR"/>
        </w:rPr>
        <w:t xml:space="preserve">- stečajni upravitelj </w:t>
      </w:r>
      <w:r w:rsidRPr="00926AC6" w:rsidR="001C6D47">
        <w:rPr>
          <w:rFonts w:eastAsia="Times New Roman" w:cs="Arial"/>
          <w:szCs w:val="24"/>
          <w:lang w:eastAsia="hr-HR"/>
        </w:rPr>
        <w:t>Slaven Gavrić</w:t>
      </w:r>
    </w:p>
    <w:p w:rsidRPr="00926AC6" w:rsidR="00926AC6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26AC6">
        <w:rPr>
          <w:rFonts w:eastAsia="Times New Roman" w:cs="Arial"/>
          <w:szCs w:val="24"/>
          <w:lang w:eastAsia="hr-HR"/>
        </w:rPr>
        <w:t>- za vjerovni</w:t>
      </w:r>
      <w:r w:rsidRPr="00926AC6" w:rsidR="00926AC6">
        <w:rPr>
          <w:rFonts w:eastAsia="Times New Roman" w:cs="Arial"/>
          <w:szCs w:val="24"/>
          <w:lang w:eastAsia="hr-HR"/>
        </w:rPr>
        <w:t>ka Republiku Hrvatsku zastupnik</w:t>
      </w:r>
      <w:r w:rsidRPr="00926AC6">
        <w:rPr>
          <w:rFonts w:eastAsia="Times New Roman" w:cs="Arial"/>
          <w:szCs w:val="24"/>
          <w:lang w:eastAsia="hr-HR"/>
        </w:rPr>
        <w:t xml:space="preserve"> po zakonu </w:t>
      </w:r>
      <w:r w:rsidRPr="00926AC6" w:rsidR="00926AC6">
        <w:rPr>
          <w:rFonts w:eastAsia="Times New Roman" w:cs="Arial"/>
          <w:szCs w:val="24"/>
          <w:lang w:eastAsia="hr-HR"/>
        </w:rPr>
        <w:t>Željko Perčinlić, zamjenik</w:t>
      </w:r>
      <w:r w:rsidRPr="00926AC6">
        <w:rPr>
          <w:rFonts w:eastAsia="Times New Roman" w:cs="Arial"/>
          <w:szCs w:val="24"/>
          <w:lang w:eastAsia="hr-HR"/>
        </w:rPr>
        <w:t xml:space="preserve"> u </w:t>
      </w:r>
    </w:p>
    <w:p w:rsidRPr="00926AC6" w:rsidR="00A7719C" w:rsidP="00A7719C" w:rsidRDefault="00926AC6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26AC6">
        <w:rPr>
          <w:rFonts w:eastAsia="Times New Roman" w:cs="Arial"/>
          <w:szCs w:val="24"/>
          <w:lang w:eastAsia="hr-HR"/>
        </w:rPr>
        <w:t xml:space="preserve">  </w:t>
      </w:r>
      <w:r w:rsidRPr="00926AC6" w:rsidR="00A7719C">
        <w:rPr>
          <w:rFonts w:eastAsia="Times New Roman" w:cs="Arial"/>
          <w:szCs w:val="24"/>
          <w:lang w:eastAsia="hr-HR"/>
        </w:rPr>
        <w:t>ŽDO u Puli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i objavljen putem e-oglasne ploče </w:t>
      </w:r>
      <w:r w:rsidRPr="001C6D47" w:rsidR="001C6D47">
        <w:rPr>
          <w:rFonts w:eastAsia="Times New Roman" w:cs="Arial"/>
          <w:szCs w:val="24"/>
          <w:lang w:eastAsia="hr-HR"/>
        </w:rPr>
        <w:t>19. ožujka</w:t>
      </w:r>
      <w:r w:rsidRPr="00A7719C">
        <w:rPr>
          <w:rFonts w:eastAsia="Times New Roman" w:cs="Arial"/>
          <w:szCs w:val="24"/>
          <w:lang w:eastAsia="hr-HR"/>
        </w:rPr>
        <w:t xml:space="preserve"> 2025.</w:t>
      </w: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370FCA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Prema navodu stečajnog upravitelja pristigle su </w:t>
      </w:r>
      <w:r w:rsidRPr="00370FCA">
        <w:rPr>
          <w:rFonts w:eastAsia="Times New Roman" w:cs="Arial"/>
          <w:szCs w:val="24"/>
          <w:lang w:eastAsia="hr-HR"/>
        </w:rPr>
        <w:t xml:space="preserve">ukupno </w:t>
      </w:r>
      <w:r w:rsidRPr="00370FCA" w:rsidR="00926AC6">
        <w:rPr>
          <w:rFonts w:eastAsia="Times New Roman" w:cs="Arial"/>
          <w:szCs w:val="24"/>
          <w:lang w:eastAsia="hr-HR"/>
        </w:rPr>
        <w:t>2</w:t>
      </w:r>
      <w:r w:rsidRPr="00370FCA">
        <w:rPr>
          <w:rFonts w:eastAsia="Times New Roman" w:cs="Arial"/>
          <w:szCs w:val="24"/>
          <w:lang w:eastAsia="hr-HR"/>
        </w:rPr>
        <w:t xml:space="preserve"> prijave tražbina. </w:t>
      </w: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="00A7719C" w:rsidP="00A7719C" w:rsidRDefault="00A7719C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613246" w:rsidR="00613246" w:rsidP="00A7719C" w:rsidRDefault="006132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13246">
        <w:rPr>
          <w:rFonts w:eastAsia="Times New Roman" w:cs="Arial"/>
          <w:szCs w:val="24"/>
          <w:lang w:eastAsia="hr-HR"/>
        </w:rPr>
        <w:t>TRAŽBINE PRVOG VIŠEG ISPLATNOG REDA</w:t>
      </w:r>
    </w:p>
    <w:p w:rsidRPr="00A7719C" w:rsidR="00613246" w:rsidP="00A7719C" w:rsidRDefault="00613246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613246" w:rsidR="00613246" w:rsidP="00613246" w:rsidRDefault="002A7E9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1</w:t>
      </w:r>
      <w:r w:rsidRPr="00613246" w:rsidR="00613246">
        <w:rPr>
          <w:rFonts w:eastAsia="Times New Roman" w:cs="Arial"/>
          <w:szCs w:val="24"/>
          <w:lang w:eastAsia="hr-HR"/>
        </w:rPr>
        <w:t xml:space="preserve">. REPUBLIKA HRVATSKA, </w:t>
      </w:r>
      <w:r w:rsidRPr="00926AC6" w:rsidR="00613246">
        <w:rPr>
          <w:rFonts w:eastAsia="Times New Roman" w:cs="Arial"/>
          <w:szCs w:val="24"/>
          <w:lang w:eastAsia="hr-HR"/>
        </w:rPr>
        <w:t>Ministarstvo financija, Porezna uprava</w:t>
      </w:r>
      <w:r w:rsidRPr="00613246" w:rsidR="00613246">
        <w:rPr>
          <w:rFonts w:eastAsia="Times New Roman" w:cs="Arial"/>
          <w:szCs w:val="24"/>
          <w:lang w:eastAsia="hr-HR"/>
        </w:rPr>
        <w:t>, Katančićeva 5, Zagreb, OIB: 52634238587, zastupana po Županijskom državnom odvjetništvu u Puli-Pola, prijavio je tražbinu u iznosu od 2.617,79</w:t>
      </w:r>
      <w:r w:rsidR="00613246">
        <w:rPr>
          <w:rFonts w:eastAsia="Times New Roman" w:cs="Arial"/>
          <w:szCs w:val="24"/>
          <w:lang w:eastAsia="hr-HR"/>
        </w:rPr>
        <w:t xml:space="preserve"> </w:t>
      </w:r>
      <w:r w:rsidRPr="00613246" w:rsidR="00613246">
        <w:rPr>
          <w:rFonts w:eastAsia="Times New Roman" w:cs="Arial"/>
          <w:szCs w:val="24"/>
          <w:lang w:eastAsia="hr-HR"/>
        </w:rPr>
        <w:t>eura</w:t>
      </w:r>
      <w:r w:rsidR="00613246">
        <w:rPr>
          <w:rFonts w:eastAsia="Times New Roman" w:cs="Arial"/>
          <w:szCs w:val="24"/>
          <w:lang w:eastAsia="hr-HR"/>
        </w:rPr>
        <w:t xml:space="preserve">, s osnova </w:t>
      </w:r>
      <w:r w:rsidRPr="00613246" w:rsidR="00613246">
        <w:rPr>
          <w:rFonts w:eastAsia="Times New Roman" w:cs="Arial"/>
          <w:szCs w:val="24"/>
          <w:lang w:eastAsia="hr-HR"/>
        </w:rPr>
        <w:t>porez</w:t>
      </w:r>
      <w:r w:rsidR="00613246">
        <w:rPr>
          <w:rFonts w:eastAsia="Times New Roman" w:cs="Arial"/>
          <w:szCs w:val="24"/>
          <w:lang w:eastAsia="hr-HR"/>
        </w:rPr>
        <w:t>a</w:t>
      </w:r>
      <w:r w:rsidRPr="00613246" w:rsidR="00613246">
        <w:rPr>
          <w:rFonts w:eastAsia="Times New Roman" w:cs="Arial"/>
          <w:szCs w:val="24"/>
          <w:lang w:eastAsia="hr-HR"/>
        </w:rPr>
        <w:t xml:space="preserve"> i prirez</w:t>
      </w:r>
      <w:r w:rsidR="00613246">
        <w:rPr>
          <w:rFonts w:eastAsia="Times New Roman" w:cs="Arial"/>
          <w:szCs w:val="24"/>
          <w:lang w:eastAsia="hr-HR"/>
        </w:rPr>
        <w:t>a</w:t>
      </w:r>
      <w:r w:rsidRPr="00613246" w:rsidR="00613246">
        <w:rPr>
          <w:rFonts w:eastAsia="Times New Roman" w:cs="Arial"/>
          <w:szCs w:val="24"/>
          <w:lang w:eastAsia="hr-HR"/>
        </w:rPr>
        <w:t xml:space="preserve"> na dohodak od nesamostalnog rada, doprinos</w:t>
      </w:r>
      <w:r w:rsidR="00613246">
        <w:rPr>
          <w:rFonts w:eastAsia="Times New Roman" w:cs="Arial"/>
          <w:szCs w:val="24"/>
          <w:lang w:eastAsia="hr-HR"/>
        </w:rPr>
        <w:t>a</w:t>
      </w:r>
      <w:r w:rsidRPr="00613246" w:rsidR="00613246">
        <w:rPr>
          <w:rFonts w:eastAsia="Times New Roman" w:cs="Arial"/>
          <w:szCs w:val="24"/>
          <w:lang w:eastAsia="hr-HR"/>
        </w:rPr>
        <w:t xml:space="preserve"> za mirovinsko osiguranje, doprinos</w:t>
      </w:r>
      <w:r w:rsidR="00613246">
        <w:rPr>
          <w:rFonts w:eastAsia="Times New Roman" w:cs="Arial"/>
          <w:szCs w:val="24"/>
          <w:lang w:eastAsia="hr-HR"/>
        </w:rPr>
        <w:t>a</w:t>
      </w:r>
      <w:r w:rsidRPr="00613246" w:rsidR="00613246">
        <w:rPr>
          <w:rFonts w:eastAsia="Times New Roman" w:cs="Arial"/>
          <w:szCs w:val="24"/>
          <w:lang w:eastAsia="hr-HR"/>
        </w:rPr>
        <w:t xml:space="preserve"> za zdravstveno osiguranje, obračun</w:t>
      </w:r>
      <w:r w:rsidR="00613246">
        <w:rPr>
          <w:rFonts w:eastAsia="Times New Roman" w:cs="Arial"/>
          <w:szCs w:val="24"/>
          <w:lang w:eastAsia="hr-HR"/>
        </w:rPr>
        <w:t>a</w:t>
      </w:r>
      <w:r w:rsidRPr="00613246" w:rsidR="00613246">
        <w:rPr>
          <w:rFonts w:eastAsia="Times New Roman" w:cs="Arial"/>
          <w:szCs w:val="24"/>
          <w:lang w:eastAsia="hr-HR"/>
        </w:rPr>
        <w:t xml:space="preserve"> kamata.</w:t>
      </w:r>
    </w:p>
    <w:p w:rsidRPr="00613246" w:rsidR="00613246" w:rsidP="00613246" w:rsidRDefault="006132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13246" w:rsidR="00613246" w:rsidP="00613246" w:rsidRDefault="006132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13246">
        <w:rPr>
          <w:rFonts w:eastAsia="Times New Roman" w:cs="Arial"/>
          <w:szCs w:val="24"/>
          <w:lang w:eastAsia="hr-HR"/>
        </w:rPr>
        <w:t>Stečajni upravitelj tražbinu priz</w:t>
      </w:r>
      <w:r>
        <w:rPr>
          <w:rFonts w:eastAsia="Times New Roman" w:cs="Arial"/>
          <w:szCs w:val="24"/>
          <w:lang w:eastAsia="hr-HR"/>
        </w:rPr>
        <w:t>naje u cijelosti kao tražbinu I</w:t>
      </w:r>
      <w:r w:rsidRPr="00613246">
        <w:rPr>
          <w:rFonts w:eastAsia="Times New Roman" w:cs="Arial"/>
          <w:szCs w:val="24"/>
          <w:lang w:eastAsia="hr-HR"/>
        </w:rPr>
        <w:t>. višeg isplatnog reda.</w:t>
      </w:r>
    </w:p>
    <w:p w:rsidRPr="00613246" w:rsidR="00613246" w:rsidP="00613246" w:rsidRDefault="006132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13246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613246" w:rsidR="00613246" w:rsidP="00613246" w:rsidRDefault="006132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13246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</w:t>
      </w:r>
      <w:r w:rsidRPr="00926AC6">
        <w:rPr>
          <w:rFonts w:eastAsia="Times New Roman" w:cs="Arial"/>
          <w:szCs w:val="24"/>
          <w:lang w:eastAsia="hr-HR"/>
        </w:rPr>
        <w:t>Ministarstva financija, Porezne uprave</w:t>
      </w:r>
      <w:r w:rsidRPr="00613246">
        <w:rPr>
          <w:rFonts w:eastAsia="Times New Roman" w:cs="Arial"/>
          <w:szCs w:val="24"/>
          <w:lang w:eastAsia="hr-HR"/>
        </w:rPr>
        <w:t>, Katančićeva 5, Zagreb, OIB: 52634238587, smatra utvrđenom u iznosu od 2.617,79</w:t>
      </w:r>
      <w:r>
        <w:rPr>
          <w:rFonts w:eastAsia="Times New Roman" w:cs="Arial"/>
          <w:szCs w:val="24"/>
          <w:lang w:eastAsia="hr-HR"/>
        </w:rPr>
        <w:t xml:space="preserve"> eura i razvrstava se u </w:t>
      </w:r>
      <w:r w:rsidRPr="00613246">
        <w:rPr>
          <w:rFonts w:eastAsia="Times New Roman" w:cs="Arial"/>
          <w:szCs w:val="24"/>
          <w:lang w:eastAsia="hr-HR"/>
        </w:rPr>
        <w:t xml:space="preserve">I. viši isplatni red. </w:t>
      </w:r>
    </w:p>
    <w:p w:rsidRPr="00A7719C" w:rsidR="00A7719C" w:rsidP="00A7719C" w:rsidRDefault="00A7719C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613246" w:rsidR="00820604" w:rsidP="00820604" w:rsidRDefault="008206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TRAŽBINE DRUG</w:t>
      </w:r>
      <w:r w:rsidRPr="00613246">
        <w:rPr>
          <w:rFonts w:eastAsia="Times New Roman" w:cs="Arial"/>
          <w:szCs w:val="24"/>
          <w:lang w:eastAsia="hr-HR"/>
        </w:rPr>
        <w:t>OG VIŠEG ISPLATNOG REDA</w:t>
      </w:r>
    </w:p>
    <w:p w:rsidRPr="00563CA6" w:rsidR="00A7719C" w:rsidP="00A7719C" w:rsidRDefault="00A7719C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563CA6" w:rsidR="00820604" w:rsidP="00820604" w:rsidRDefault="008206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63CA6">
        <w:rPr>
          <w:rFonts w:eastAsia="Times New Roman" w:cs="Arial"/>
          <w:szCs w:val="24"/>
          <w:lang w:eastAsia="hr-HR"/>
        </w:rPr>
        <w:t>1. FINANCIJSKA AGENCIJA, Zagreb, Ulica Grada Vukovara 70, OIB: 85821130368, prijavila je tražbinu u iznosu od 1.194,51 eura, s osnova računa, izvoda otvorenih stavaka.</w:t>
      </w:r>
    </w:p>
    <w:p w:rsidRPr="00563CA6" w:rsidR="00820604" w:rsidP="00820604" w:rsidRDefault="008206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63CA6" w:rsidR="00820604" w:rsidP="00820604" w:rsidRDefault="008206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63CA6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563CA6" w:rsidR="00820604" w:rsidP="00820604" w:rsidRDefault="008206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63CA6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820604" w:rsidP="00820604" w:rsidRDefault="008206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63CA6">
        <w:rPr>
          <w:rFonts w:eastAsia="Times New Roman" w:cs="Arial"/>
          <w:szCs w:val="24"/>
          <w:lang w:eastAsia="hr-HR"/>
        </w:rPr>
        <w:t xml:space="preserve">Sutkinja objavljuje da se tražbina stečajnog vjerovnika FINANCIJSKE AGENCIJE, Zagreb, Ulica Grada Vukovara 70, OIB: 85821130368, smatra utvrđenom u iznosu od 1.194,51 eura i razvrstava se u II. viši isplatni red. </w:t>
      </w:r>
    </w:p>
    <w:p w:rsidR="00BF781C" w:rsidP="00820604" w:rsidRDefault="00BF781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13246" w:rsidR="00BF781C" w:rsidP="00BF781C" w:rsidRDefault="00BF781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</w:t>
      </w:r>
      <w:r w:rsidRPr="00613246">
        <w:rPr>
          <w:rFonts w:eastAsia="Times New Roman" w:cs="Arial"/>
          <w:szCs w:val="24"/>
          <w:lang w:eastAsia="hr-HR"/>
        </w:rPr>
        <w:t xml:space="preserve">. REPUBLIKA HRVATSKA, </w:t>
      </w:r>
      <w:r w:rsidRPr="00926AC6">
        <w:rPr>
          <w:rFonts w:eastAsia="Times New Roman" w:cs="Arial"/>
          <w:szCs w:val="24"/>
          <w:lang w:eastAsia="hr-HR"/>
        </w:rPr>
        <w:t>Ministarstvo financija, Porezna uprava</w:t>
      </w:r>
      <w:r w:rsidRPr="00613246">
        <w:rPr>
          <w:rFonts w:eastAsia="Times New Roman" w:cs="Arial"/>
          <w:szCs w:val="24"/>
          <w:lang w:eastAsia="hr-HR"/>
        </w:rPr>
        <w:t xml:space="preserve">, Katančićeva 5, Zagreb, OIB: 52634238587, zastupana po Županijskom državnom odvjetništvu u Puli-Pola, prijavio je tražbinu u iznosu od </w:t>
      </w:r>
      <w:r w:rsidRPr="00BF781C">
        <w:rPr>
          <w:rFonts w:eastAsia="Times New Roman" w:cs="Arial"/>
          <w:szCs w:val="24"/>
          <w:lang w:eastAsia="hr-HR"/>
        </w:rPr>
        <w:t>100.440,62</w:t>
      </w:r>
      <w:r>
        <w:rPr>
          <w:rFonts w:eastAsia="Times New Roman" w:cs="Arial"/>
          <w:szCs w:val="24"/>
          <w:lang w:eastAsia="hr-HR"/>
        </w:rPr>
        <w:t xml:space="preserve"> </w:t>
      </w:r>
      <w:r w:rsidRPr="00613246">
        <w:rPr>
          <w:rFonts w:eastAsia="Times New Roman" w:cs="Arial"/>
          <w:szCs w:val="24"/>
          <w:lang w:eastAsia="hr-HR"/>
        </w:rPr>
        <w:t>eura</w:t>
      </w:r>
      <w:r>
        <w:rPr>
          <w:rFonts w:eastAsia="Times New Roman" w:cs="Arial"/>
          <w:szCs w:val="24"/>
          <w:lang w:eastAsia="hr-HR"/>
        </w:rPr>
        <w:t xml:space="preserve">, s osnova </w:t>
      </w:r>
      <w:r w:rsidRPr="00BF781C">
        <w:rPr>
          <w:rFonts w:eastAsia="Times New Roman" w:cs="Arial"/>
          <w:szCs w:val="24"/>
          <w:lang w:eastAsia="hr-HR"/>
        </w:rPr>
        <w:t>porez</w:t>
      </w:r>
      <w:r>
        <w:rPr>
          <w:rFonts w:eastAsia="Times New Roman" w:cs="Arial"/>
          <w:szCs w:val="24"/>
          <w:lang w:eastAsia="hr-HR"/>
        </w:rPr>
        <w:t>a na dobit, troškova</w:t>
      </w:r>
      <w:r w:rsidRPr="00BF781C">
        <w:rPr>
          <w:rFonts w:eastAsia="Times New Roman" w:cs="Arial"/>
          <w:szCs w:val="24"/>
          <w:lang w:eastAsia="hr-HR"/>
        </w:rPr>
        <w:t xml:space="preserve"> postupka, obračun</w:t>
      </w:r>
      <w:r>
        <w:rPr>
          <w:rFonts w:eastAsia="Times New Roman" w:cs="Arial"/>
          <w:szCs w:val="24"/>
          <w:lang w:eastAsia="hr-HR"/>
        </w:rPr>
        <w:t>a</w:t>
      </w:r>
      <w:r w:rsidRPr="00BF781C">
        <w:rPr>
          <w:rFonts w:eastAsia="Times New Roman" w:cs="Arial"/>
          <w:szCs w:val="24"/>
          <w:lang w:eastAsia="hr-HR"/>
        </w:rPr>
        <w:t xml:space="preserve"> kamata</w:t>
      </w:r>
      <w:r w:rsidRPr="00613246">
        <w:rPr>
          <w:rFonts w:eastAsia="Times New Roman" w:cs="Arial"/>
          <w:szCs w:val="24"/>
          <w:lang w:eastAsia="hr-HR"/>
        </w:rPr>
        <w:t>.</w:t>
      </w:r>
    </w:p>
    <w:p w:rsidRPr="00613246" w:rsidR="00BF781C" w:rsidP="00BF781C" w:rsidRDefault="00BF781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13246" w:rsidR="00BF781C" w:rsidP="00BF781C" w:rsidRDefault="00BF781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13246">
        <w:rPr>
          <w:rFonts w:eastAsia="Times New Roman" w:cs="Arial"/>
          <w:szCs w:val="24"/>
          <w:lang w:eastAsia="hr-HR"/>
        </w:rPr>
        <w:t>Stečajni upravitelj tražbinu priz</w:t>
      </w:r>
      <w:r>
        <w:rPr>
          <w:rFonts w:eastAsia="Times New Roman" w:cs="Arial"/>
          <w:szCs w:val="24"/>
          <w:lang w:eastAsia="hr-HR"/>
        </w:rPr>
        <w:t>naje u cijelosti kao tražbinu II</w:t>
      </w:r>
      <w:r w:rsidRPr="00613246">
        <w:rPr>
          <w:rFonts w:eastAsia="Times New Roman" w:cs="Arial"/>
          <w:szCs w:val="24"/>
          <w:lang w:eastAsia="hr-HR"/>
        </w:rPr>
        <w:t>. višeg isplatnog reda.</w:t>
      </w:r>
    </w:p>
    <w:p w:rsidRPr="00613246" w:rsidR="00BF781C" w:rsidP="00BF781C" w:rsidRDefault="00BF781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13246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613246" w:rsidR="00BF781C" w:rsidP="00BF781C" w:rsidRDefault="00BF781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13246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</w:t>
      </w:r>
      <w:r w:rsidRPr="00926AC6">
        <w:rPr>
          <w:rFonts w:eastAsia="Times New Roman" w:cs="Arial"/>
          <w:szCs w:val="24"/>
          <w:lang w:eastAsia="hr-HR"/>
        </w:rPr>
        <w:t>Ministarstva financija, Porezne uprave</w:t>
      </w:r>
      <w:r w:rsidRPr="00613246">
        <w:rPr>
          <w:rFonts w:eastAsia="Times New Roman" w:cs="Arial"/>
          <w:szCs w:val="24"/>
          <w:lang w:eastAsia="hr-HR"/>
        </w:rPr>
        <w:t xml:space="preserve">, Katančićeva 5, Zagreb, OIB: 52634238587, smatra utvrđenom u iznosu od </w:t>
      </w:r>
      <w:r w:rsidRPr="00BF781C">
        <w:rPr>
          <w:rFonts w:eastAsia="Times New Roman" w:cs="Arial"/>
          <w:szCs w:val="24"/>
          <w:lang w:eastAsia="hr-HR"/>
        </w:rPr>
        <w:t>100.440,62</w:t>
      </w:r>
      <w:r>
        <w:rPr>
          <w:rFonts w:eastAsia="Times New Roman" w:cs="Arial"/>
          <w:szCs w:val="24"/>
          <w:lang w:eastAsia="hr-HR"/>
        </w:rPr>
        <w:t xml:space="preserve"> eura i razvrstava se u </w:t>
      </w:r>
      <w:r w:rsidRPr="00613246">
        <w:rPr>
          <w:rFonts w:eastAsia="Times New Roman" w:cs="Arial"/>
          <w:szCs w:val="24"/>
          <w:lang w:eastAsia="hr-HR"/>
        </w:rPr>
        <w:t>I</w:t>
      </w:r>
      <w:r>
        <w:rPr>
          <w:rFonts w:eastAsia="Times New Roman" w:cs="Arial"/>
          <w:szCs w:val="24"/>
          <w:lang w:eastAsia="hr-HR"/>
        </w:rPr>
        <w:t>I</w:t>
      </w:r>
      <w:r w:rsidRPr="00613246">
        <w:rPr>
          <w:rFonts w:eastAsia="Times New Roman" w:cs="Arial"/>
          <w:szCs w:val="24"/>
          <w:lang w:eastAsia="hr-HR"/>
        </w:rPr>
        <w:t xml:space="preserve">. viši isplatni red. </w:t>
      </w:r>
    </w:p>
    <w:p w:rsidRPr="00A7719C" w:rsidR="00BF781C" w:rsidP="00BF781C" w:rsidRDefault="00BF781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Sutkinja donosi </w:t>
      </w: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r j e š e nj e</w:t>
      </w: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A7719C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926AC6" w:rsidR="00A7719C" w:rsidP="00A7719C" w:rsidRDefault="00A771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926AC6">
        <w:rPr>
          <w:rFonts w:eastAsia="Times New Roman" w:cs="Arial"/>
          <w:szCs w:val="24"/>
          <w:lang w:eastAsia="hr-HR"/>
        </w:rPr>
        <w:t xml:space="preserve">u </w:t>
      </w:r>
      <w:r w:rsidR="00926AC6">
        <w:rPr>
          <w:rFonts w:eastAsia="Times New Roman" w:cs="Arial"/>
          <w:szCs w:val="24"/>
          <w:lang w:eastAsia="hr-HR"/>
        </w:rPr>
        <w:t>12:35</w:t>
      </w:r>
      <w:r w:rsidRPr="00926AC6">
        <w:rPr>
          <w:rFonts w:eastAsia="Times New Roman" w:cs="Arial"/>
          <w:szCs w:val="24"/>
          <w:lang w:eastAsia="hr-HR"/>
        </w:rPr>
        <w:t xml:space="preserve"> sati.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Otvara se </w:t>
      </w: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Pr="00A7719C" w:rsidR="00A7719C" w:rsidP="00A7719C" w:rsidRDefault="00A7719C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A7719C" w:rsidR="00A7719C" w:rsidP="00A7719C" w:rsidRDefault="00926AC6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 w:rsidR="00837E48">
        <w:rPr>
          <w:rFonts w:eastAsia="Times New Roman" w:cs="Arial"/>
          <w:color w:val="000000"/>
          <w:szCs w:val="24"/>
          <w:lang w:eastAsia="hr-HR"/>
        </w:rPr>
        <w:t>Koliko sam mogao utvrditi proizlazi da dužnik faktički i nije poslovao. Sredstva koja su mu zaplijenjena, ukoliko budu oslobođena, trebala bi biti dovoljna za namirenje svih tražbina vjerovnika. U tom slučaju, ukoliko bi bilo sredstava, istražilo bi se postojanje i mogućnost unovčenja imovine – nekretnine dužnika u Republici Italiji. Poslovni udjel kao i tražbine isključivo se odnose na društva povezana sa stečajnim dužnikom.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A7719C" w:rsidR="00A7719C" w:rsidP="00A7719C" w:rsidRDefault="00B40AA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 xml:space="preserve">Vjerovnik Republika Hrvatska </w:t>
      </w:r>
      <w:r w:rsidRPr="00A7719C" w:rsidR="00A7719C">
        <w:rPr>
          <w:rFonts w:eastAsia="Times New Roman" w:cs="Arial"/>
          <w:color w:val="000000"/>
          <w:szCs w:val="24"/>
          <w:lang w:eastAsia="hr-HR"/>
        </w:rPr>
        <w:t xml:space="preserve">donosi sljedeće odluke: 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40AA4" w:rsidR="00A7719C" w:rsidP="00A7719C" w:rsidRDefault="00A7719C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B40AA4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B40AA4" w:rsidR="00A7719C" w:rsidP="00A7719C" w:rsidRDefault="00A7719C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B40AA4">
        <w:rPr>
          <w:rFonts w:eastAsia="Times New Roman" w:cs="Arial"/>
          <w:szCs w:val="24"/>
          <w:lang w:eastAsia="hr-HR"/>
        </w:rPr>
        <w:t>Poslovanje se neće nastaviti.</w:t>
      </w:r>
    </w:p>
    <w:p w:rsidRPr="00B40AA4" w:rsidR="00A7719C" w:rsidP="00A7719C" w:rsidRDefault="00A7719C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B40AA4">
        <w:rPr>
          <w:rFonts w:eastAsia="Times New Roman" w:cs="Arial"/>
          <w:szCs w:val="24"/>
          <w:lang w:eastAsia="hr-HR"/>
        </w:rPr>
        <w:t>Neće se osnivati odbor vjerovnika.</w:t>
      </w:r>
    </w:p>
    <w:p w:rsidRPr="00370FCA" w:rsidR="00A7719C" w:rsidP="00370FCA" w:rsidRDefault="00B40AA4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B5063A">
        <w:rPr>
          <w:rFonts w:eastAsia="Times New Roman" w:cs="Arial"/>
          <w:szCs w:val="24"/>
          <w:lang w:eastAsia="hr-HR"/>
        </w:rPr>
        <w:t xml:space="preserve">Daje se ovlaštenje </w:t>
      </w:r>
      <w:r w:rsidRPr="00B5063A" w:rsidR="00B5063A">
        <w:rPr>
          <w:rFonts w:eastAsia="Times New Roman" w:cs="Arial"/>
          <w:szCs w:val="24"/>
          <w:lang w:eastAsia="hr-HR"/>
        </w:rPr>
        <w:t>stečajnom upravitelju da angažira odvjetnika u Republici Italiji radi utvrđenja statusa i postojanja imovine koja bi bila u vlasništvu stečajnog dužnika u toj državi.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A7719C" w:rsidR="00B5063A" w:rsidP="00B5063A" w:rsidRDefault="00B5063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 xml:space="preserve">Sutkinja donosi </w:t>
      </w:r>
    </w:p>
    <w:p w:rsidRPr="00A7719C" w:rsidR="00B5063A" w:rsidP="00B5063A" w:rsidRDefault="00B5063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A7719C" w:rsidR="00B5063A" w:rsidP="00B5063A" w:rsidRDefault="00B5063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A7719C">
        <w:rPr>
          <w:rFonts w:eastAsia="Times New Roman" w:cs="Arial"/>
          <w:szCs w:val="24"/>
          <w:lang w:eastAsia="hr-HR"/>
        </w:rPr>
        <w:t>r j e š e nj e</w:t>
      </w:r>
    </w:p>
    <w:p w:rsidRPr="00A7719C" w:rsidR="00A7719C" w:rsidP="00A7719C" w:rsidRDefault="00A7719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370FCA" w:rsidR="00A7719C" w:rsidP="00A7719C" w:rsidRDefault="00A7719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370FCA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370FCA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70FCA" w:rsidR="00A7719C" w:rsidP="00A7719C" w:rsidRDefault="00A771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70FCA" w:rsidR="00A7719C" w:rsidP="00A7719C" w:rsidRDefault="00A771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370FCA">
        <w:rPr>
          <w:rFonts w:eastAsia="Times New Roman" w:cs="Arial"/>
          <w:szCs w:val="24"/>
          <w:lang w:eastAsia="hr-HR"/>
        </w:rPr>
        <w:t xml:space="preserve">Dovršeno u </w:t>
      </w:r>
      <w:r w:rsidRPr="00370FCA" w:rsidR="00370FCA">
        <w:rPr>
          <w:rFonts w:eastAsia="Times New Roman" w:cs="Arial"/>
          <w:szCs w:val="24"/>
          <w:lang w:eastAsia="hr-HR"/>
        </w:rPr>
        <w:t>12</w:t>
      </w:r>
      <w:r w:rsidRPr="00370FCA">
        <w:rPr>
          <w:rFonts w:eastAsia="Times New Roman" w:cs="Arial"/>
          <w:szCs w:val="24"/>
          <w:lang w:eastAsia="hr-HR"/>
        </w:rPr>
        <w:t>:</w:t>
      </w:r>
      <w:r w:rsidRPr="00370FCA" w:rsidR="00370FCA">
        <w:rPr>
          <w:rFonts w:eastAsia="Times New Roman" w:cs="Arial"/>
          <w:szCs w:val="24"/>
          <w:lang w:eastAsia="hr-HR"/>
        </w:rPr>
        <w:t>48</w:t>
      </w:r>
      <w:r w:rsidRPr="00370FCA">
        <w:rPr>
          <w:rFonts w:eastAsia="Times New Roman" w:cs="Arial"/>
          <w:szCs w:val="24"/>
          <w:lang w:eastAsia="hr-HR"/>
        </w:rPr>
        <w:t xml:space="preserve"> sati.</w:t>
      </w:r>
    </w:p>
    <w:p w:rsidRPr="00A7719C" w:rsidR="00A7719C" w:rsidP="00A7719C" w:rsidRDefault="00A7719C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A7719C">
        <w:rPr>
          <w:rFonts w:eastAsia="Times New Roman" w:cs="Arial"/>
          <w:color w:val="000000"/>
          <w:szCs w:val="24"/>
          <w:lang w:eastAsia="hr-HR"/>
        </w:rPr>
        <w:tab/>
      </w:r>
      <w:r w:rsidRPr="00A7719C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A7719C">
        <w:rPr>
          <w:rFonts w:eastAsia="Times New Roman" w:cs="Arial"/>
          <w:color w:val="000000"/>
          <w:szCs w:val="24"/>
          <w:lang w:eastAsia="hr-HR"/>
        </w:rPr>
        <w:tab/>
      </w:r>
      <w:r w:rsidRPr="00A7719C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A7719C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Stečajni upravitelj</w:t>
      </w:r>
    </w:p>
    <w:p w:rsidRPr="00A7719C" w:rsidR="00A7719C" w:rsidP="00A7719C" w:rsidRDefault="00A771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A7719C">
        <w:rPr>
          <w:rFonts w:eastAsia="Times New Roman" w:cs="Arial"/>
          <w:color w:val="000000"/>
          <w:szCs w:val="24"/>
          <w:lang w:eastAsia="hr-HR"/>
        </w:rPr>
        <w:tab/>
      </w:r>
    </w:p>
    <w:p w:rsidR="00A7719C" w:rsidP="00A7719C" w:rsidRDefault="00A771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A7719C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A7719C" w:rsidR="00370FCA" w:rsidP="00A7719C" w:rsidRDefault="00370FC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2410FA" w:rsidP="00370FCA" w:rsidRDefault="00A7719C">
      <w:pPr>
        <w:spacing w:after="0" w:line="240" w:lineRule="auto"/>
        <w:jc w:val="both"/>
      </w:pPr>
      <w:r w:rsidRPr="00A7719C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A7719C">
        <w:rPr>
          <w:rFonts w:eastAsia="Times New Roman" w:cs="Arial"/>
          <w:color w:val="000000"/>
          <w:szCs w:val="24"/>
          <w:lang w:eastAsia="hr-HR"/>
        </w:rPr>
        <w:tab/>
      </w:r>
      <w:r w:rsidRPr="00A7719C">
        <w:rPr>
          <w:rFonts w:eastAsia="Times New Roman" w:cs="Arial"/>
          <w:color w:val="000000"/>
          <w:szCs w:val="24"/>
          <w:lang w:eastAsia="hr-HR"/>
        </w:rPr>
        <w:tab/>
      </w:r>
      <w:r w:rsidRPr="00A7719C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7719C" w:rsidP="00A7719C" w:rsidRDefault="00A7719C">
      <w:pPr>
        <w:spacing w:after="0" w:line="240" w:lineRule="auto"/>
      </w:pPr>
      <w:r>
        <w:separator/>
      </w:r>
    </w:p>
  </w:endnote>
  <w:endnote w:type="continuationSeparator" w:id="0">
    <w:p w:rsidR="00A7719C" w:rsidP="00A7719C" w:rsidRDefault="00A77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7719C" w:rsidP="00A7719C" w:rsidRDefault="00A7719C">
      <w:pPr>
        <w:spacing w:after="0" w:line="240" w:lineRule="auto"/>
      </w:pPr>
      <w:r>
        <w:separator/>
      </w:r>
    </w:p>
  </w:footnote>
  <w:footnote w:type="continuationSeparator" w:id="0">
    <w:p w:rsidR="00A7719C" w:rsidP="00A7719C" w:rsidRDefault="00A77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1C6D4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86453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1C6D47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864536">
      <w:rPr>
        <w:rStyle w:val="Brojstranice"/>
        <w:rFonts w:cs="Arial"/>
        <w:noProof/>
        <w:szCs w:val="24"/>
      </w:rPr>
      <w:t>3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1C6D47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 w:rsidR="00A7719C">
      <w:rPr>
        <w:rFonts w:cs="Arial"/>
        <w:szCs w:val="24"/>
      </w:rPr>
      <w:t xml:space="preserve"> </w:t>
    </w:r>
    <w:r w:rsidR="006D7CC6">
      <w:rPr>
        <w:rFonts w:cs="Arial"/>
        <w:szCs w:val="24"/>
      </w:rPr>
      <w:t xml:space="preserve">   </w:t>
    </w:r>
    <w:r w:rsidR="00A7719C">
      <w:rPr>
        <w:rFonts w:cs="Arial"/>
        <w:szCs w:val="24"/>
      </w:rPr>
      <w:t>St-38</w:t>
    </w:r>
    <w:r>
      <w:rPr>
        <w:rFonts w:cs="Arial"/>
        <w:szCs w:val="24"/>
      </w:rPr>
      <w:t>/202</w:t>
    </w:r>
    <w:r w:rsidR="00A7719C">
      <w:rPr>
        <w:rFonts w:cs="Arial"/>
        <w:szCs w:val="24"/>
      </w:rPr>
      <w:t>5</w:t>
    </w:r>
    <w:r w:rsidRPr="002D10B8">
      <w:rPr>
        <w:rFonts w:cs="Arial"/>
        <w:szCs w:val="24"/>
      </w:rPr>
      <w:t>-</w:t>
    </w:r>
    <w:r w:rsidR="006D7CC6">
      <w:rPr>
        <w:rFonts w:cs="Arial"/>
        <w:szCs w:val="24"/>
      </w:rPr>
      <w:t>30</w:t>
    </w:r>
    <w:r w:rsidRPr="002D10B8">
      <w:rPr>
        <w:rFonts w:cs="Arial"/>
        <w:szCs w:val="24"/>
      </w:rPr>
      <w:t xml:space="preserve">   </w:t>
    </w:r>
  </w:p>
  <w:p w:rsidR="00222AA1" w:rsidRDefault="0086453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19C"/>
    <w:rsid w:val="00082881"/>
    <w:rsid w:val="001C6D47"/>
    <w:rsid w:val="002410FA"/>
    <w:rsid w:val="002A7E95"/>
    <w:rsid w:val="00370FCA"/>
    <w:rsid w:val="00563CA6"/>
    <w:rsid w:val="005A0EC7"/>
    <w:rsid w:val="00613246"/>
    <w:rsid w:val="006D7CC6"/>
    <w:rsid w:val="00820604"/>
    <w:rsid w:val="00837E48"/>
    <w:rsid w:val="00864536"/>
    <w:rsid w:val="00926AC6"/>
    <w:rsid w:val="00A7719C"/>
    <w:rsid w:val="00B40AA4"/>
    <w:rsid w:val="00B5063A"/>
    <w:rsid w:val="00BF781C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FEA6B8E-E926-49AE-83EB-99DA5E1DD2A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7719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7719C"/>
  </w:style>
  <w:style w:type="character" w:styleId="Brojstranice">
    <w:name w:val="page number"/>
    <w:basedOn w:val="Zadanifontodlomka"/>
    <w:rsid w:val="00A7719C"/>
  </w:style>
  <w:style w:type="paragraph" w:styleId="Podnoje">
    <w:name w:val="footer"/>
    <w:basedOn w:val="Normal"/>
    <w:link w:val="PodnojeChar"/>
    <w:uiPriority w:val="99"/>
    <w:unhideWhenUsed/>
    <w:rsid w:val="00A7719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7719C"/>
  </w:style>
  <w:style w:type="character" w:styleId="Tekstrezerviranogmjesta">
    <w:name w:val="Placeholder Text"/>
    <w:basedOn w:val="Zadanifontodlomka"/>
    <w:uiPriority w:val="99"/>
    <w:semiHidden/>
    <w:rsid w:val="008645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453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64536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64536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64536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srpnja 2025.</izvorni_sadrzaj>
    <derivirana_varijabla naziv="DomainObject.StvarniPocetakDatum_1">2. srpnja 2025.</derivirana_varijabla>
  </DomainObject.StvarniPocetakDatum>
  <DomainObject.StvarniZavrsetakDatum>
    <izvorni_sadrzaj>2. srpnja 2025.</izvorni_sadrzaj>
    <derivirana_varijabla naziv="DomainObject.StvarniZavrsetakDatum_1">2. srpnja 2025.</derivirana_varijabla>
  </DomainObject.StvarniZavrsetakDatum>
  <DomainObject.PlaniraniZavrsetakDatum>
    <izvorni_sadrzaj>2. srpnja 2025.</izvorni_sadrzaj>
    <derivirana_varijabla naziv="DomainObject.PlaniraniZavrsetakDatum_1">2. srpnja 2025.</derivirana_varijabla>
  </DomainObject.PlaniraniZavrsetakDatum>
  <DomainObject.PlaniraniPocetakDatum>
    <izvorni_sadrzaj>2. srpnja 2025.</izvorni_sadrzaj>
    <derivirana_varijabla naziv="DomainObject.PlaniraniPocetakDatum_1">2. srpnja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2025.</izvorni_sadrzaj>
    <derivirana_varijabla naziv="DomainObject.Zapisnik.DatumKreiranja_1">2.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St-38/2025-30</izvorni_sadrzaj>
    <derivirana_varijabla naziv="DomainObject.Zapisnik.Oznaka_1">St-38/2025-30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2025.</izvorni_sadrzaj>
    <derivirana_varijabla naziv="DomainObject.Predmet.DatumOsnivanja_1">5.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St-38/2025</izvorni_sadrzaj>
    <derivirana_varijabla naziv="DomainObject.Predmet.OznakaBroj_1">St-38/2025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MED d.o.o., Labin</izvorni_sadrzaj>
    <derivirana_varijabla naziv="DomainObject.Predmet.ProtustrankaFormated_1">  HYDRO MED d.o.o., Labin</derivirana_varijabla>
  </DomainObject.Predmet.ProtustrankaFormated>
  <DomainObject.Predmet.ProtustrankaFormatedOIB>
    <izvorni_sadrzaj>  HYDRO MED d.o.o., Labin, OIB 52169104610</izvorni_sadrzaj>
    <derivirana_varijabla naziv="DomainObject.Predmet.ProtustrankaFormatedOIB_1">  HYDRO MED d.o.o., Labin, OIB 52169104610</derivirana_varijabla>
  </DomainObject.Predmet.ProtustrankaFormatedOIB>
  <DomainObject.Predmet.ProtustrankaFormatedWithAdress>
    <izvorni_sadrzaj> HYDRO MED d.o.o., Labin, Trg labinskih rudara 4, 52220 Labin</izvorni_sadrzaj>
    <derivirana_varijabla naziv="DomainObject.Predmet.ProtustrankaFormatedWithAdress_1"> HYDRO MED d.o.o., Labin, Trg labinskih rudara 4, 52220 Labin</derivirana_varijabla>
  </DomainObject.Predmet.ProtustrankaFormatedWithAdress>
  <DomainObject.Predmet.ProtustrankaFormatedWithAdressOIB>
    <izvorni_sadrzaj> HYDRO MED d.o.o., Labin, OIB 52169104610, Trg labinskih rudara 4, 52220 Labin</izvorni_sadrzaj>
    <derivirana_varijabla naziv="DomainObject.Predmet.ProtustrankaFormatedWithAdressOIB_1"> HYDRO MED d.o.o., Labin, OIB 52169104610, Trg labinskih rudara 4, 52220 Labin</derivirana_varijabla>
  </DomainObject.Predmet.ProtustrankaFormatedWithAdressOIB>
  <DomainObject.Predmet.ProtustrankaWithAdress>
    <izvorni_sadrzaj>HYDRO MED d.o.o., Labin Trg labinskih rudara 4, 52220 Labin</izvorni_sadrzaj>
    <derivirana_varijabla naziv="DomainObject.Predmet.ProtustrankaWithAdress_1">HYDRO MED d.o.o., Labin Trg labinskih rudara 4, 52220 Labin</derivirana_varijabla>
  </DomainObject.Predmet.ProtustrankaWithAdress>
  <DomainObject.Predmet.ProtustrankaWithAdressOIB>
    <izvorni_sadrzaj>HYDRO MED d.o.o., Labin, OIB 52169104610, Trg labinskih rudara 4, 52220 Labin</izvorni_sadrzaj>
    <derivirana_varijabla naziv="DomainObject.Predmet.ProtustrankaWithAdressOIB_1">HYDRO MED d.o.o., Labin, OIB 52169104610, Trg labinskih rudara 4, 52220 Labin</derivirana_varijabla>
  </DomainObject.Predmet.ProtustrankaWithAdressOIB>
  <DomainObject.Predmet.ProtustrankaNazivFormated>
    <izvorni_sadrzaj>HYDRO MED d.o.o., Labin</izvorni_sadrzaj>
    <derivirana_varijabla naziv="DomainObject.Predmet.ProtustrankaNazivFormated_1">HYDRO MED d.o.o., Labin</derivirana_varijabla>
  </DomainObject.Predmet.ProtustrankaNazivFormated>
  <DomainObject.Predmet.ProtustrankaNazivFormatedOIB>
    <izvorni_sadrzaj>HYDRO MED d.o.o., Labin, OIB 52169104610</izvorni_sadrzaj>
    <derivirana_varijabla naziv="DomainObject.Predmet.ProtustrankaNazivFormatedOIB_1">HYDRO MED d.o.o., Labin, OIB 52169104610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HYDRO MED d.o.o., Labin</item>
    </izvorni_sadrzaj>
    <derivirana_varijabla naziv="DomainObject.Predmet.ProtuStrankaListFormated_1">
      <item>HYDRO MED d.o.o., Labin</item>
    </derivirana_varijabla>
  </DomainObject.Predmet.ProtuStrankaListFormated>
  <DomainObject.Predmet.ProtuStrankaListFormatedOIB>
    <izvorni_sadrzaj>
      <item>HYDRO MED d.o.o., Labin, OIB 52169104610</item>
    </izvorni_sadrzaj>
    <derivirana_varijabla naziv="DomainObject.Predmet.ProtuStrankaListFormatedOIB_1">
      <item>HYDRO MED d.o.o., Labin, OIB 52169104610</item>
    </derivirana_varijabla>
  </DomainObject.Predmet.ProtuStrankaListFormatedOIB>
  <DomainObject.Predmet.ProtuStrankaListFormatedWithAdress>
    <izvorni_sadrzaj>
      <item>HYDRO MED d.o.o., Labin, Trg labinskih rudara 4, 52220 Labin</item>
    </izvorni_sadrzaj>
    <derivirana_varijabla naziv="DomainObject.Predmet.ProtuStrankaListFormatedWithAdress_1">
      <item>HYDRO MED d.o.o., Labin, Trg labinskih rudara 4, 52220 Labin</item>
    </derivirana_varijabla>
  </DomainObject.Predmet.ProtuStrankaListFormatedWithAdress>
  <DomainObject.Predmet.ProtuStrankaListFormatedWithAdressOIB>
    <izvorni_sadrzaj>
      <item>HYDRO MED d.o.o., Labin, OIB 52169104610, Trg labinskih rudara 4, 52220 Labin</item>
    </izvorni_sadrzaj>
    <derivirana_varijabla naziv="DomainObject.Predmet.ProtuStrankaListFormatedWithAdressOIB_1">
      <item>HYDRO MED d.o.o., Labin, OIB 52169104610, Trg labinskih rudara 4, 52220 Labin</item>
    </derivirana_varijabla>
  </DomainObject.Predmet.ProtuStrankaListFormatedWithAdressOIB>
  <DomainObject.Predmet.ProtuStrankaListNazivFormated>
    <izvorni_sadrzaj>
      <item>HYDRO MED d.o.o., Labin</item>
    </izvorni_sadrzaj>
    <derivirana_varijabla naziv="DomainObject.Predmet.ProtuStrankaListNazivFormated_1">
      <item>HYDRO MED d.o.o., Labin</item>
    </derivirana_varijabla>
  </DomainObject.Predmet.ProtuStrankaListNazivFormated>
  <DomainObject.Predmet.ProtuStrankaListNazivFormatedOIB>
    <izvorni_sadrzaj>
      <item>HYDRO MED d.o.o., Labin, OIB 52169104610</item>
    </izvorni_sadrzaj>
    <derivirana_varijabla naziv="DomainObject.Predmet.ProtuStrankaListNazivFormatedOIB_1">
      <item>HYDRO MED d.o.o., Labin, OIB 52169104610</item>
    </derivirana_varijabla>
  </DomainObject.Predmet.ProtuStrankaListNazivFormatedOIB>
  <DomainObject.Predmet.OstaliListFormated>
    <izvorni_sadrzaj>
      <item>Flavio Faccin</item>
    </izvorni_sadrzaj>
    <derivirana_varijabla naziv="DomainObject.Predmet.OstaliListFormated_1">
      <item>Flavio Faccin</item>
    </derivirana_varijabla>
  </DomainObject.Predmet.OstaliListFormated>
  <DomainObject.Predmet.OstaliListFormatedOIB>
    <izvorni_sadrzaj>
      <item>Flavio Faccin, OIB 87909983659</item>
    </izvorni_sadrzaj>
    <derivirana_varijabla naziv="DomainObject.Predmet.OstaliListFormatedOIB_1">
      <item>Flavio Faccin, OIB 87909983659</item>
    </derivirana_varijabla>
  </DomainObject.Predmet.OstaliListFormatedOIB>
  <DomainObject.Predmet.OstaliListFormatedWithAdress>
    <izvorni_sadrzaj>
      <item>Flavio Faccin, Presika 88, 52220 Presika</item>
    </izvorni_sadrzaj>
    <derivirana_varijabla naziv="DomainObject.Predmet.OstaliListFormatedWithAdress_1">
      <item>Flavio Faccin, Presika 88, 52220 Presika</item>
    </derivirana_varijabla>
  </DomainObject.Predmet.OstaliListFormatedWithAdress>
  <DomainObject.Predmet.OstaliListFormatedWithAdressOIB>
    <izvorni_sadrzaj>
      <item>Flavio Faccin, OIB 87909983659, Presika 88, 52220 Presika</item>
    </izvorni_sadrzaj>
    <derivirana_varijabla naziv="DomainObject.Predmet.OstaliListFormatedWithAdressOIB_1">
      <item>Flavio Faccin, OIB 87909983659, Presika 88, 52220 Presika</item>
    </derivirana_varijabla>
  </DomainObject.Predmet.OstaliListFormatedWithAdressOIB>
  <DomainObject.Predmet.OstaliListNazivFormated>
    <izvorni_sadrzaj>
      <item>Flavio Faccin</item>
    </izvorni_sadrzaj>
    <derivirana_varijabla naziv="DomainObject.Predmet.OstaliListNazivFormated_1">
      <item>Flavio Faccin</item>
    </derivirana_varijabla>
  </DomainObject.Predmet.OstaliListNazivFormated>
  <DomainObject.Predmet.OstaliListNazivFormatedOIB>
    <izvorni_sadrzaj>
      <item>Flavio Faccin, OIB 87909983659</item>
    </izvorni_sadrzaj>
    <derivirana_varijabla naziv="DomainObject.Predmet.OstaliListNazivFormatedOIB_1">
      <item>Flavio Faccin, OIB 87909983659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2025.</izvorni_sadrzaj>
    <derivirana_varijabla naziv="DomainObject.Datum_1">2. srpnja 2025.</derivirana_varijabla>
  </DomainObject.Datum>
  <DomainObject.PoslovniBrojDokumenta>
    <izvorni_sadrzaj>St-38/2025-30</izvorni_sadrzaj>
    <derivirana_varijabla naziv="DomainObject.PoslovniBrojDokumenta_1">St-38/2025-30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HYDRO MED d.o.o., Labin</izvorni_sadrzaj>
    <derivirana_varijabla naziv="DomainObject.Predmet.ProtustrankaIDrugi_1">HYDRO MED d.o.o., Labin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HYDRO MED d.o.o., Labin, OIB 52169104610, Trg labinskih rudara 4, 52220 Labin</izvorni_sadrzaj>
    <derivirana_varijabla naziv="DomainObject.Predmet.ProtustrankaIDrugiAdressOIB_1">HYDRO MED d.o.o., Labin, OIB 52169104610,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 MED d.o.o., Labin</item>
      <item>Financijska agencija (FINA)</item>
      <item>ERSTE&amp;STEIERMÄRKISCHE BANKA dioničko društvo</item>
      <item>Flavio Faccin</item>
    </izvorni_sadrzaj>
    <derivirana_varijabla naziv="DomainObject.Predmet.SudioniciListNaziv_1">
      <item>HYDRO MED d.o.o., Labin</item>
      <item>Financijska agencija (FINA)</item>
      <item>ERSTE&amp;STEIERMÄRKISCHE BANKA dioničko društvo</item>
      <item>Flavio Faccin</item>
    </derivirana_varijabla>
  </DomainObject.Predmet.SudioniciListNaziv>
  <DomainObject.Predmet.SudioniciListAdressOIB>
    <izvorni_sadrzaj>
      <item>HYDRO MED d.o.o., Labin, OIB 52169104610, Trg labinskih rudara 4,52220 Labin</item>
      <item>Financijska agencija (FINA), OIB 85821130368, GIARDINI 5,52100 Pula</item>
      <item>ERSTE&amp;STEIERMÄRKISCHE BANKA dioničko društvo, OIB 23057039320, Jadranski trg 3a,51000 Rijeka</item>
      <item>Flavio Faccin, OIB 87909983659, Presika 88,52220 Presika</item>
    </izvorni_sadrzaj>
    <derivirana_varijabla naziv="DomainObject.Predmet.SudioniciListAdressOIB_1">
      <item>HYDRO MED d.o.o., Labin, OIB 52169104610, Trg labinskih rudara 4,52220 Labin</item>
      <item>Financijska agencija (FINA), OIB 85821130368, GIARDINI 5,52100 Pula</item>
      <item>ERSTE&amp;STEIERMÄRKISCHE BANKA dioničko društvo, OIB 23057039320, Jadranski trg 3a,51000 Rijeka</item>
      <item>Flavio Faccin, OIB 87909983659, Presika 88,52220 Presika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52169104610</item>
      <item>, OIB 85821130368</item>
      <item>, OIB 23057039320</item>
      <item>, OIB 87909983659</item>
    </izvorni_sadrzaj>
    <derivirana_varijabla naziv="DomainObject.Predmet.SudioniciListNazivOIB_1">
      <item>, OIB 52169104610</item>
      <item>, OIB 85821130368</item>
      <item>, OIB 23057039320</item>
      <item>, OIB 87909983659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Gornji Jugi 3, 51216 Viškovo</item>
    </izvorni_sadrzaj>
    <derivirana_varijabla naziv="DomainObject.Predmet.StecajniUpraviteljiListAddressOIB_1">
      <item>Slaven Gavrić, OIB 20372135016, Gornji Jugi 3, 51216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2024.</izvorni_sadrzaj>
    <derivirana_varijabla naziv="DomainObject.Predmet.DatumPocetkaProcesa_1">14.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3</properties:Pages>
  <properties:Words>808</properties:Words>
  <properties:Characters>4738</properties:Characters>
  <properties:Lines>145</properties:Lines>
  <properties:Paragraphs>59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5672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2025-03-19T11:42:00Z</dcterms:created>
  <dc:creator>Jasmina Matika</dc:creator>
  <dc:description/>
  <cp:keywords/>
  <cp:lastModifiedBy>Jasmina Matika</cp:lastModifiedBy>
  <dcterms:modified xmlns:xsi="http://www.w3.org/2001/XMLSchema-instance" xsi:type="dcterms:W3CDTF">2025-07-02T10:56:00Z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St-38/2025-30 / Zapisnik - Ispitno ročište (St-38-25 -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